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F" w:rsidRPr="00F83292" w:rsidRDefault="001A733F" w:rsidP="001A519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3292">
        <w:rPr>
          <w:rFonts w:ascii="Times New Roman" w:eastAsia="Times New Roman" w:hAnsi="Times New Roman" w:cs="Times New Roman"/>
          <w:b/>
        </w:rPr>
        <w:t>ЗАПРОШЕННЯ</w:t>
      </w:r>
    </w:p>
    <w:p w:rsidR="004239B2" w:rsidRPr="00F83292" w:rsidRDefault="001A733F" w:rsidP="001A51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3292">
        <w:rPr>
          <w:rFonts w:ascii="Times New Roman" w:eastAsia="Times New Roman" w:hAnsi="Times New Roman" w:cs="Times New Roman"/>
          <w:b/>
        </w:rPr>
        <w:t xml:space="preserve">члену </w:t>
      </w:r>
      <w:r w:rsidR="000A649C" w:rsidRPr="00F83292">
        <w:rPr>
          <w:rFonts w:ascii="Times New Roman" w:eastAsia="Times New Roman" w:hAnsi="Times New Roman" w:cs="Times New Roman"/>
          <w:b/>
        </w:rPr>
        <w:t>К</w:t>
      </w:r>
      <w:r w:rsidRPr="00F83292">
        <w:rPr>
          <w:rFonts w:ascii="Times New Roman" w:eastAsia="Times New Roman" w:hAnsi="Times New Roman" w:cs="Times New Roman"/>
          <w:b/>
        </w:rPr>
        <w:t>редитної спілки «</w:t>
      </w:r>
      <w:r w:rsidR="008A2D24">
        <w:rPr>
          <w:rFonts w:ascii="Times New Roman" w:eastAsia="Times New Roman" w:hAnsi="Times New Roman" w:cs="Times New Roman"/>
          <w:b/>
        </w:rPr>
        <w:t>ВІННИЧАНКА</w:t>
      </w:r>
      <w:r w:rsidRPr="00F83292">
        <w:rPr>
          <w:rFonts w:ascii="Times New Roman" w:eastAsia="Times New Roman" w:hAnsi="Times New Roman" w:cs="Times New Roman"/>
          <w:b/>
        </w:rPr>
        <w:t xml:space="preserve">» (ідентифікаційний код </w:t>
      </w:r>
      <w:r w:rsidR="008A2D24">
        <w:rPr>
          <w:rFonts w:ascii="Times New Roman" w:eastAsia="Times New Roman" w:hAnsi="Times New Roman" w:cs="Times New Roman"/>
          <w:b/>
        </w:rPr>
        <w:t>37513847</w:t>
      </w:r>
      <w:r w:rsidRPr="00F83292">
        <w:rPr>
          <w:rFonts w:ascii="Times New Roman" w:eastAsia="Times New Roman" w:hAnsi="Times New Roman" w:cs="Times New Roman"/>
          <w:b/>
        </w:rPr>
        <w:t>)</w:t>
      </w:r>
    </w:p>
    <w:p w:rsidR="001A733F" w:rsidRPr="00F83292" w:rsidRDefault="001A733F" w:rsidP="001A51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3292">
        <w:rPr>
          <w:rFonts w:ascii="Times New Roman" w:eastAsia="Times New Roman" w:hAnsi="Times New Roman" w:cs="Times New Roman"/>
          <w:b/>
        </w:rPr>
        <w:t xml:space="preserve"> для участі у річних загальних зборах</w:t>
      </w:r>
    </w:p>
    <w:p w:rsidR="001A733F" w:rsidRPr="00F83292" w:rsidRDefault="001A733F" w:rsidP="001A519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245"/>
      </w:tblGrid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дата проведення зборів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A6678C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3292">
              <w:rPr>
                <w:rFonts w:ascii="Times New Roman" w:eastAsia="Times New Roman" w:hAnsi="Times New Roman" w:cs="Times New Roman"/>
              </w:rPr>
              <w:t>2</w:t>
            </w:r>
            <w:r w:rsidR="009A77D4">
              <w:rPr>
                <w:rFonts w:ascii="Times New Roman" w:eastAsia="Times New Roman" w:hAnsi="Times New Roman" w:cs="Times New Roman"/>
              </w:rPr>
              <w:t>9</w:t>
            </w:r>
            <w:r w:rsidR="001A733F" w:rsidRPr="00F83292">
              <w:rPr>
                <w:rFonts w:ascii="Times New Roman" w:eastAsia="Times New Roman" w:hAnsi="Times New Roman" w:cs="Times New Roman"/>
              </w:rPr>
              <w:t xml:space="preserve"> червня 2024 року</w:t>
            </w:r>
          </w:p>
        </w:tc>
      </w:tr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місце проведення: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8A2D24" w:rsidP="000A6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Вінницька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Гайсенський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район,</w:t>
            </w:r>
            <w:r w:rsidR="00281F25">
              <w:rPr>
                <w:rFonts w:ascii="Times New Roman" w:eastAsia="Times New Roman" w:hAnsi="Times New Roman" w:cs="Times New Roman"/>
              </w:rPr>
              <w:t xml:space="preserve"> село </w:t>
            </w:r>
            <w:proofErr w:type="spellStart"/>
            <w:r w:rsidR="00281F25">
              <w:rPr>
                <w:rFonts w:ascii="Times New Roman" w:eastAsia="Times New Roman" w:hAnsi="Times New Roman" w:cs="Times New Roman"/>
              </w:rPr>
              <w:t>Джулинка</w:t>
            </w:r>
            <w:proofErr w:type="spellEnd"/>
            <w:r w:rsidR="00281F25">
              <w:rPr>
                <w:rFonts w:ascii="Times New Roman" w:eastAsia="Times New Roman" w:hAnsi="Times New Roman" w:cs="Times New Roman"/>
              </w:rPr>
              <w:t xml:space="preserve"> вул. Центральна 32</w:t>
            </w:r>
            <w:r w:rsidR="00A6678C" w:rsidRPr="00F83292">
              <w:rPr>
                <w:rFonts w:ascii="Times New Roman" w:eastAsia="Times New Roman" w:hAnsi="Times New Roman" w:cs="Times New Roman"/>
              </w:rPr>
              <w:t xml:space="preserve"> (</w:t>
            </w:r>
            <w:r w:rsidR="00281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1F25">
              <w:rPr>
                <w:rFonts w:ascii="Times New Roman" w:hAnsi="Times New Roman" w:cs="Times New Roman"/>
              </w:rPr>
              <w:t>Джулинський</w:t>
            </w:r>
            <w:proofErr w:type="spellEnd"/>
            <w:r w:rsidR="00281F25">
              <w:rPr>
                <w:rFonts w:ascii="Times New Roman" w:hAnsi="Times New Roman" w:cs="Times New Roman"/>
              </w:rPr>
              <w:t xml:space="preserve"> центр культури та дозвілля </w:t>
            </w:r>
            <w:r w:rsidR="00A6678C" w:rsidRPr="00F83292">
              <w:rPr>
                <w:rFonts w:ascii="Times New Roman" w:hAnsi="Times New Roman" w:cs="Times New Roman"/>
              </w:rPr>
              <w:t>)</w:t>
            </w:r>
          </w:p>
        </w:tc>
      </w:tr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початок реєстрації: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8A2D24" w:rsidP="0034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</w:tr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закінчення реєстрації: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8A2D24" w:rsidP="0034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</w:tr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початок зборів: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8A2D24" w:rsidP="0034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</w:t>
            </w:r>
          </w:p>
        </w:tc>
      </w:tr>
      <w:tr w:rsidR="001A733F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перелік документів, що має надати член кредитної спілки (його представник) для участі у загальних зборах: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733F" w:rsidRPr="00F83292" w:rsidRDefault="001A733F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83292">
              <w:rPr>
                <w:rFonts w:ascii="Times New Roman" w:eastAsia="Times New Roman" w:hAnsi="Times New Roman" w:cs="Times New Roman"/>
              </w:rPr>
              <w:t>паспорт громадянина України або інший документ, що посвідчує особу, а також документ, що дає право участі на загальних зборах як представника</w:t>
            </w:r>
            <w:r w:rsidR="00A734FA" w:rsidRPr="00F83292">
              <w:rPr>
                <w:rFonts w:ascii="Times New Roman" w:eastAsia="Times New Roman" w:hAnsi="Times New Roman" w:cs="Times New Roman"/>
              </w:rPr>
              <w:t xml:space="preserve"> (довіреність)</w:t>
            </w:r>
          </w:p>
        </w:tc>
      </w:tr>
      <w:tr w:rsidR="004C6E00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6E00" w:rsidRPr="00F83292" w:rsidRDefault="004C6E00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Спосіб проведення загальних зборів членів кредитної спілки: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649C" w:rsidRPr="00F83292" w:rsidRDefault="004C6E00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</w:pPr>
            <w:bookmarkStart w:id="0" w:name="_Hlk166782590"/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Річні загальні збори членів </w:t>
            </w:r>
            <w:r w:rsidR="000A649C" w:rsidRPr="00F832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Кредитної спілки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 «</w:t>
            </w:r>
            <w:r w:rsidR="00D05C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ВІННИЧАНКА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» будуть проведені у формі єд</w:t>
            </w:r>
            <w:r w:rsidR="00E81C19"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иних загальних зборів членів </w:t>
            </w:r>
            <w:r w:rsidR="000A649C" w:rsidRPr="00F832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Кредитної спілки</w:t>
            </w:r>
            <w:r w:rsidR="00E81C19"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 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«</w:t>
            </w:r>
            <w:r w:rsidR="00D05C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ВІННИЧАНКА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» у час та місці зазначеному у запрошенні до участі у загальних зборах членів </w:t>
            </w:r>
            <w:r w:rsidR="00AD3B6E"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К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редитної спілки</w:t>
            </w:r>
            <w:r w:rsidR="00AD3B6E"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 «</w:t>
            </w:r>
            <w:r w:rsidR="00D05C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ВІННИЧАНКА</w:t>
            </w:r>
            <w:r w:rsidR="00AD3B6E"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»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. </w:t>
            </w:r>
            <w:bookmarkEnd w:id="0"/>
          </w:p>
          <w:p w:rsidR="00E81C19" w:rsidRPr="00F83292" w:rsidRDefault="00E81C19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</w:pPr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Члени </w:t>
            </w:r>
            <w:r w:rsidR="000A649C" w:rsidRPr="00F832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Кредитної спілки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 xml:space="preserve"> «</w:t>
            </w:r>
            <w:r w:rsidR="00D05C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ВІННИЧАНКА</w:t>
            </w:r>
            <w:r w:rsidRPr="00F83292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  <w:t>»</w:t>
            </w:r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можуть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брати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участь у </w:t>
            </w:r>
            <w:proofErr w:type="spellStart"/>
            <w:proofErr w:type="gram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</w:t>
            </w:r>
            <w:proofErr w:type="gram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ічних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загальних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зборах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особисто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, через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свого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представника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або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шляхом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фіксації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свого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волевиявлення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щодо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голосування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питань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порядку денного у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письмовій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формі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заочне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голосування</w:t>
            </w:r>
            <w:proofErr w:type="spellEnd"/>
            <w:r w:rsidRPr="00185E3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).</w:t>
            </w:r>
          </w:p>
        </w:tc>
      </w:tr>
      <w:tr w:rsidR="00BB3108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3108" w:rsidRPr="00F83292" w:rsidRDefault="00BB3108" w:rsidP="001A5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Адреса веб-сайту кредитної спілки, на якому розміщено матеріали, необхідні для прийняття рішень з питань порядку денного загальних зборів членів кредитної спілки</w:t>
            </w:r>
            <w:r w:rsidR="001A5195" w:rsidRPr="00F83292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3108" w:rsidRPr="0045171D" w:rsidRDefault="00B713FC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  <w:t xml:space="preserve">  </w:t>
            </w:r>
            <w:r w:rsidR="003C6595">
              <w:fldChar w:fldCharType="begin"/>
            </w:r>
            <w:r w:rsidR="003C6595" w:rsidRPr="003C6595">
              <w:rPr>
                <w:lang w:val="uk-UA"/>
              </w:rPr>
              <w:instrText xml:space="preserve"> </w:instrText>
            </w:r>
            <w:r w:rsidR="003C6595">
              <w:instrText>HYPERLINK</w:instrText>
            </w:r>
            <w:r w:rsidR="003C6595" w:rsidRPr="003C6595">
              <w:rPr>
                <w:lang w:val="uk-UA"/>
              </w:rPr>
              <w:instrText xml:space="preserve"> "</w:instrText>
            </w:r>
            <w:r w:rsidR="003C6595">
              <w:instrText>http</w:instrText>
            </w:r>
            <w:r w:rsidR="003C6595" w:rsidRPr="003C6595">
              <w:rPr>
                <w:lang w:val="uk-UA"/>
              </w:rPr>
              <w:instrText>://</w:instrText>
            </w:r>
            <w:r w:rsidR="003C6595">
              <w:instrText>www</w:instrText>
            </w:r>
            <w:r w:rsidR="003C6595" w:rsidRPr="003C6595">
              <w:rPr>
                <w:lang w:val="uk-UA"/>
              </w:rPr>
              <w:instrText>.</w:instrText>
            </w:r>
            <w:r w:rsidR="003C6595">
              <w:instrText>ksvinn</w:instrText>
            </w:r>
            <w:r w:rsidR="003C6595" w:rsidRPr="003C6595">
              <w:rPr>
                <w:lang w:val="uk-UA"/>
              </w:rPr>
              <w:instrText>.</w:instrText>
            </w:r>
            <w:r w:rsidR="003C6595">
              <w:instrText>uafin</w:instrText>
            </w:r>
            <w:r w:rsidR="003C6595" w:rsidRPr="003C6595">
              <w:rPr>
                <w:lang w:val="uk-UA"/>
              </w:rPr>
              <w:instrText>.</w:instrText>
            </w:r>
            <w:r w:rsidR="003C6595">
              <w:instrText>net</w:instrText>
            </w:r>
            <w:r w:rsidR="003C6595" w:rsidRPr="003C6595">
              <w:rPr>
                <w:lang w:val="uk-UA"/>
              </w:rPr>
              <w:instrText xml:space="preserve">/" </w:instrText>
            </w:r>
            <w:r w:rsidR="003C6595">
              <w:rPr>
                <w:rFonts w:hint="eastAsia"/>
              </w:rPr>
              <w:fldChar w:fldCharType="separate"/>
            </w:r>
            <w:r w:rsidR="0045171D" w:rsidRPr="00276204">
              <w:rPr>
                <w:rStyle w:val="a6"/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  <w:t>http://www.ksvinn.uafin.net</w:t>
            </w:r>
            <w:r w:rsidR="003C6595">
              <w:rPr>
                <w:rStyle w:val="a6"/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uk-UA" w:bidi="ar-SA"/>
              </w:rPr>
              <w:fldChar w:fldCharType="end"/>
            </w:r>
          </w:p>
        </w:tc>
      </w:tr>
      <w:tr w:rsidR="001A5195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F83292" w:rsidRDefault="001A5195" w:rsidP="001A51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 xml:space="preserve">Консультації щодо участі у річних загальних зборах можна отримати за телефоном: 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F83292" w:rsidRDefault="00D05C24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uk-UA"/>
              </w:rPr>
              <w:t xml:space="preserve"> 0674548412</w:t>
            </w:r>
          </w:p>
        </w:tc>
      </w:tr>
      <w:tr w:rsidR="001A5195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F83292" w:rsidRDefault="001A5195" w:rsidP="00355A0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 xml:space="preserve">Місцезнаходження кредитної спілки </w:t>
            </w:r>
            <w:r w:rsidRPr="00944777">
              <w:rPr>
                <w:rFonts w:ascii="Times New Roman" w:eastAsia="Times New Roman" w:hAnsi="Times New Roman" w:cs="Times New Roman"/>
                <w:b/>
              </w:rPr>
              <w:t>«</w:t>
            </w:r>
            <w:r w:rsidR="00D05C24">
              <w:rPr>
                <w:rFonts w:ascii="Times New Roman" w:eastAsia="Times New Roman" w:hAnsi="Times New Roman" w:cs="Times New Roman"/>
                <w:b/>
              </w:rPr>
              <w:t>ВІННИЧАНКА</w:t>
            </w:r>
            <w:r w:rsidRPr="00944777">
              <w:rPr>
                <w:rFonts w:ascii="Times New Roman" w:eastAsia="Times New Roman" w:hAnsi="Times New Roman" w:cs="Times New Roman"/>
                <w:b/>
              </w:rPr>
              <w:t>»:</w:t>
            </w:r>
            <w:r w:rsidRPr="00F832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F83292" w:rsidRDefault="00D05C24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24450</w:t>
            </w:r>
            <w:r w:rsidR="006629C3" w:rsidRPr="00F83292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Вінницька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Гайсенський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(Бершадський) район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Джулинка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6629C3" w:rsidRPr="00F83292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Соборна буд. 1</w:t>
            </w:r>
          </w:p>
        </w:tc>
      </w:tr>
      <w:tr w:rsidR="001A5195" w:rsidRPr="00F83292" w:rsidTr="001A5195"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F83292" w:rsidRDefault="001A5195" w:rsidP="001A519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3292">
              <w:rPr>
                <w:rFonts w:ascii="Times New Roman" w:eastAsia="Times New Roman" w:hAnsi="Times New Roman" w:cs="Times New Roman"/>
                <w:b/>
              </w:rPr>
              <w:t>Електронна пошта</w:t>
            </w:r>
            <w:r w:rsidR="0087374D" w:rsidRPr="00F8329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83292">
              <w:rPr>
                <w:rFonts w:ascii="Times New Roman" w:eastAsia="Times New Roman" w:hAnsi="Times New Roman" w:cs="Times New Roman"/>
                <w:b/>
              </w:rPr>
              <w:t>кредитної спілки:</w:t>
            </w:r>
            <w:r w:rsidRPr="00F832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5195" w:rsidRPr="0045171D" w:rsidRDefault="003C6595" w:rsidP="001A5195">
            <w:pPr>
              <w:pStyle w:val="a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 w:bidi="ar-SA"/>
              </w:rPr>
            </w:pPr>
            <w:hyperlink r:id="rId7" w:history="1">
              <w:r w:rsidR="00733620" w:rsidRPr="008141CF">
                <w:rPr>
                  <w:rStyle w:val="a6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uk-UA" w:bidi="ar-SA"/>
                </w:rPr>
                <w:t>ksvinni4anka@gmail.com</w:t>
              </w:r>
            </w:hyperlink>
          </w:p>
        </w:tc>
      </w:tr>
    </w:tbl>
    <w:p w:rsidR="001A733F" w:rsidRPr="00F83292" w:rsidRDefault="001A733F" w:rsidP="001A5195">
      <w:pPr>
        <w:spacing w:line="240" w:lineRule="auto"/>
        <w:rPr>
          <w:rFonts w:ascii="Times New Roman" w:eastAsia="Times New Roman" w:hAnsi="Times New Roman" w:cs="Times New Roman"/>
        </w:rPr>
      </w:pPr>
    </w:p>
    <w:p w:rsidR="00A734FA" w:rsidRPr="00F83292" w:rsidRDefault="001A5195" w:rsidP="001A5195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</w:rPr>
      </w:pPr>
      <w:r w:rsidRPr="00F83292">
        <w:rPr>
          <w:rFonts w:ascii="Times New Roman" w:eastAsia="Times New Roman" w:hAnsi="Times New Roman" w:cs="Times New Roman"/>
          <w:b/>
        </w:rPr>
        <w:t>ПРОЄКТ ПОРЯДКУ ДЕННОГО РІЧНИХ ЗАГАЛЬНИХ ЗБОРІВ</w:t>
      </w:r>
    </w:p>
    <w:p w:rsidR="00362FBB" w:rsidRPr="00F30EC8" w:rsidRDefault="00362FBB" w:rsidP="00362FBB">
      <w:pPr>
        <w:pStyle w:val="af5"/>
        <w:rPr>
          <w:rFonts w:ascii="Times New Roman" w:hAnsi="Times New Roman" w:cs="Times New Roman"/>
          <w:sz w:val="22"/>
          <w:szCs w:val="22"/>
          <w:lang w:val="uk-UA"/>
        </w:rPr>
      </w:pP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1. Про обрання голови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та секретаря (президії) річних загальних зборів членів Кредитної спілки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».</w:t>
      </w:r>
    </w:p>
    <w:p w:rsidR="00A734FA" w:rsidRPr="00F30EC8" w:rsidRDefault="00414CBE" w:rsidP="001A5195">
      <w:pPr>
        <w:pStyle w:val="af5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2</w:t>
      </w:r>
      <w:r w:rsidR="009351E2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Про затвердження порядку денного річних загальних зборів членів К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редитної спілки 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».</w:t>
      </w:r>
    </w:p>
    <w:p w:rsidR="00A734FA" w:rsidRPr="00F30EC8" w:rsidRDefault="00414CBE" w:rsidP="001A519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3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Про затвердження порядку проведення річних загальних зборів членів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ВІННИЧАНКА»</w:t>
      </w:r>
    </w:p>
    <w:p w:rsidR="00A734FA" w:rsidRPr="00F30EC8" w:rsidRDefault="00414CBE" w:rsidP="001A519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Розгляд річного </w:t>
      </w:r>
      <w:r w:rsidR="003C6595">
        <w:fldChar w:fldCharType="begin"/>
      </w:r>
      <w:r w:rsidR="003C6595" w:rsidRPr="003C6595">
        <w:rPr>
          <w:lang w:val="ru-RU"/>
        </w:rPr>
        <w:instrText xml:space="preserve"> </w:instrText>
      </w:r>
      <w:r w:rsidR="003C6595">
        <w:instrText>HYPERLINK</w:instrText>
      </w:r>
      <w:r w:rsidR="003C6595" w:rsidRPr="003C6595">
        <w:rPr>
          <w:lang w:val="ru-RU"/>
        </w:rPr>
        <w:instrText xml:space="preserve"> "</w:instrText>
      </w:r>
      <w:r w:rsidR="003C6595">
        <w:instrText>http</w:instrText>
      </w:r>
      <w:r w:rsidR="003C6595" w:rsidRPr="003C6595">
        <w:rPr>
          <w:lang w:val="ru-RU"/>
        </w:rPr>
        <w:instrText>://</w:instrText>
      </w:r>
      <w:r w:rsidR="003C6595">
        <w:instrText>www</w:instrText>
      </w:r>
      <w:r w:rsidR="003C6595" w:rsidRPr="003C6595">
        <w:rPr>
          <w:lang w:val="ru-RU"/>
        </w:rPr>
        <w:instrText>.</w:instrText>
      </w:r>
      <w:r w:rsidR="003C6595">
        <w:instrText>ksvinn</w:instrText>
      </w:r>
      <w:r w:rsidR="003C6595" w:rsidRPr="003C6595">
        <w:rPr>
          <w:lang w:val="ru-RU"/>
        </w:rPr>
        <w:instrText>.</w:instrText>
      </w:r>
      <w:r w:rsidR="003C6595">
        <w:instrText>uafin</w:instrText>
      </w:r>
      <w:r w:rsidR="003C6595" w:rsidRPr="003C6595">
        <w:rPr>
          <w:lang w:val="ru-RU"/>
        </w:rPr>
        <w:instrText>.</w:instrText>
      </w:r>
      <w:r w:rsidR="003C6595">
        <w:instrText>net</w:instrText>
      </w:r>
      <w:r w:rsidR="003C6595" w:rsidRPr="003C6595">
        <w:rPr>
          <w:lang w:val="ru-RU"/>
        </w:rPr>
        <w:instrText>/</w:instrText>
      </w:r>
      <w:r w:rsidR="003C6595">
        <w:instrText>documents</w:instrText>
      </w:r>
      <w:r w:rsidR="003C6595" w:rsidRPr="003C6595">
        <w:rPr>
          <w:lang w:val="ru-RU"/>
        </w:rPr>
        <w:instrText>/</w:instrText>
      </w:r>
      <w:r w:rsidR="003C6595">
        <w:instrText>informaciya</w:instrText>
      </w:r>
      <w:r w:rsidR="003C6595" w:rsidRPr="003C6595">
        <w:rPr>
          <w:lang w:val="ru-RU"/>
        </w:rPr>
        <w:instrText>?</w:instrText>
      </w:r>
      <w:r w:rsidR="003C6595">
        <w:instrText>doc</w:instrText>
      </w:r>
      <w:r w:rsidR="003C6595" w:rsidRPr="003C6595">
        <w:rPr>
          <w:lang w:val="ru-RU"/>
        </w:rPr>
        <w:instrText xml:space="preserve">=105113" </w:instrText>
      </w:r>
      <w:r w:rsidR="003C6595">
        <w:rPr>
          <w:rFonts w:hint="eastAsia"/>
        </w:rPr>
        <w:fldChar w:fldCharType="separate"/>
      </w:r>
      <w:r w:rsidR="00A734FA" w:rsidRPr="002E10EA">
        <w:rPr>
          <w:rStyle w:val="a6"/>
          <w:rFonts w:ascii="Times New Roman" w:hAnsi="Times New Roman" w:cs="Times New Roman"/>
          <w:sz w:val="22"/>
          <w:szCs w:val="22"/>
          <w:lang w:val="uk-UA"/>
        </w:rPr>
        <w:t>звіту спостережної ради</w:t>
      </w:r>
      <w:r w:rsidR="003C6595">
        <w:rPr>
          <w:rStyle w:val="a6"/>
          <w:rFonts w:ascii="Times New Roman" w:hAnsi="Times New Roman" w:cs="Times New Roman"/>
          <w:sz w:val="22"/>
          <w:szCs w:val="22"/>
          <w:lang w:val="uk-UA"/>
        </w:rPr>
        <w:fldChar w:fldCharType="end"/>
      </w:r>
      <w:r w:rsidR="0087374D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 за 2023 рік, оцінка її діяльності та затвердження заходів за результатами розгляду такого звіту.</w:t>
      </w:r>
    </w:p>
    <w:p w:rsidR="00A734FA" w:rsidRPr="00F30EC8" w:rsidRDefault="00414CBE" w:rsidP="001A5195">
      <w:pPr>
        <w:pStyle w:val="af5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5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Розгляд </w:t>
      </w:r>
      <w:r w:rsidR="003C6595">
        <w:fldChar w:fldCharType="begin"/>
      </w:r>
      <w:r w:rsidR="003C6595" w:rsidRPr="003C6595">
        <w:rPr>
          <w:lang w:val="ru-RU"/>
        </w:rPr>
        <w:instrText xml:space="preserve"> </w:instrText>
      </w:r>
      <w:r w:rsidR="003C6595">
        <w:instrText>HYPERLINK</w:instrText>
      </w:r>
      <w:r w:rsidR="003C6595" w:rsidRPr="003C6595">
        <w:rPr>
          <w:lang w:val="ru-RU"/>
        </w:rPr>
        <w:instrText xml:space="preserve"> "</w:instrText>
      </w:r>
      <w:r w:rsidR="003C6595">
        <w:instrText>http</w:instrText>
      </w:r>
      <w:r w:rsidR="003C6595" w:rsidRPr="003C6595">
        <w:rPr>
          <w:lang w:val="ru-RU"/>
        </w:rPr>
        <w:instrText>://</w:instrText>
      </w:r>
      <w:r w:rsidR="003C6595">
        <w:instrText>www</w:instrText>
      </w:r>
      <w:r w:rsidR="003C6595" w:rsidRPr="003C6595">
        <w:rPr>
          <w:lang w:val="ru-RU"/>
        </w:rPr>
        <w:instrText>.</w:instrText>
      </w:r>
      <w:r w:rsidR="003C6595">
        <w:instrText>ksvinn</w:instrText>
      </w:r>
      <w:r w:rsidR="003C6595" w:rsidRPr="003C6595">
        <w:rPr>
          <w:lang w:val="ru-RU"/>
        </w:rPr>
        <w:instrText>.</w:instrText>
      </w:r>
      <w:r w:rsidR="003C6595">
        <w:instrText>uafin</w:instrText>
      </w:r>
      <w:r w:rsidR="003C6595" w:rsidRPr="003C6595">
        <w:rPr>
          <w:lang w:val="ru-RU"/>
        </w:rPr>
        <w:instrText>.</w:instrText>
      </w:r>
      <w:r w:rsidR="003C6595">
        <w:instrText>net</w:instrText>
      </w:r>
      <w:r w:rsidR="003C6595" w:rsidRPr="003C6595">
        <w:rPr>
          <w:lang w:val="ru-RU"/>
        </w:rPr>
        <w:instrText>/</w:instrText>
      </w:r>
      <w:r w:rsidR="003C6595">
        <w:instrText>documents</w:instrText>
      </w:r>
      <w:r w:rsidR="003C6595" w:rsidRPr="003C6595">
        <w:rPr>
          <w:lang w:val="ru-RU"/>
        </w:rPr>
        <w:instrText>/</w:instrText>
      </w:r>
      <w:r w:rsidR="003C6595">
        <w:instrText>informaciya</w:instrText>
      </w:r>
      <w:r w:rsidR="003C6595" w:rsidRPr="003C6595">
        <w:rPr>
          <w:lang w:val="ru-RU"/>
        </w:rPr>
        <w:instrText>?</w:instrText>
      </w:r>
      <w:r w:rsidR="003C6595">
        <w:instrText>doc</w:instrText>
      </w:r>
      <w:r w:rsidR="003C6595" w:rsidRPr="003C6595">
        <w:rPr>
          <w:lang w:val="ru-RU"/>
        </w:rPr>
        <w:instrText xml:space="preserve">=105114" </w:instrText>
      </w:r>
      <w:r w:rsidR="003C6595">
        <w:rPr>
          <w:rFonts w:hint="eastAsia"/>
        </w:rPr>
        <w:fldChar w:fldCharType="separate"/>
      </w:r>
      <w:r w:rsidR="00A734FA" w:rsidRPr="002E10EA">
        <w:rPr>
          <w:rStyle w:val="a6"/>
          <w:rFonts w:ascii="Times New Roman" w:hAnsi="Times New Roman" w:cs="Times New Roman"/>
          <w:sz w:val="22"/>
          <w:szCs w:val="22"/>
          <w:lang w:val="uk-UA"/>
        </w:rPr>
        <w:t>звіту правління</w:t>
      </w:r>
      <w:r w:rsidR="003C6595">
        <w:rPr>
          <w:rStyle w:val="a6"/>
          <w:rFonts w:ascii="Times New Roman" w:hAnsi="Times New Roman" w:cs="Times New Roman"/>
          <w:sz w:val="22"/>
          <w:szCs w:val="22"/>
          <w:lang w:val="uk-UA"/>
        </w:rPr>
        <w:fldChar w:fldCharType="end"/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 за 2023 рік.</w:t>
      </w:r>
    </w:p>
    <w:p w:rsidR="00A734FA" w:rsidRPr="00F30EC8" w:rsidRDefault="00414CBE" w:rsidP="001A5195">
      <w:pPr>
        <w:pStyle w:val="af5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6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Розгляд </w:t>
      </w:r>
      <w:r w:rsidR="003C6595">
        <w:fldChar w:fldCharType="begin"/>
      </w:r>
      <w:r w:rsidR="003C6595" w:rsidRPr="003C6595">
        <w:rPr>
          <w:lang w:val="ru-RU"/>
        </w:rPr>
        <w:instrText xml:space="preserve"> </w:instrText>
      </w:r>
      <w:r w:rsidR="003C6595">
        <w:instrText>HYPERLINK</w:instrText>
      </w:r>
      <w:r w:rsidR="003C6595" w:rsidRPr="003C6595">
        <w:rPr>
          <w:lang w:val="ru-RU"/>
        </w:rPr>
        <w:instrText xml:space="preserve"> "</w:instrText>
      </w:r>
      <w:r w:rsidR="003C6595">
        <w:instrText>http</w:instrText>
      </w:r>
      <w:r w:rsidR="003C6595" w:rsidRPr="003C6595">
        <w:rPr>
          <w:lang w:val="ru-RU"/>
        </w:rPr>
        <w:instrText>://</w:instrText>
      </w:r>
      <w:r w:rsidR="003C6595">
        <w:instrText>www</w:instrText>
      </w:r>
      <w:r w:rsidR="003C6595" w:rsidRPr="003C6595">
        <w:rPr>
          <w:lang w:val="ru-RU"/>
        </w:rPr>
        <w:instrText>.</w:instrText>
      </w:r>
      <w:r w:rsidR="003C6595">
        <w:instrText>ksvinn</w:instrText>
      </w:r>
      <w:r w:rsidR="003C6595" w:rsidRPr="003C6595">
        <w:rPr>
          <w:lang w:val="ru-RU"/>
        </w:rPr>
        <w:instrText>.</w:instrText>
      </w:r>
      <w:r w:rsidR="003C6595">
        <w:instrText>uafin</w:instrText>
      </w:r>
      <w:r w:rsidR="003C6595" w:rsidRPr="003C6595">
        <w:rPr>
          <w:lang w:val="ru-RU"/>
        </w:rPr>
        <w:instrText>.</w:instrText>
      </w:r>
      <w:r w:rsidR="003C6595">
        <w:instrText>net</w:instrText>
      </w:r>
      <w:r w:rsidR="003C6595" w:rsidRPr="003C6595">
        <w:rPr>
          <w:lang w:val="ru-RU"/>
        </w:rPr>
        <w:instrText>/</w:instrText>
      </w:r>
      <w:r w:rsidR="003C6595">
        <w:instrText>documents</w:instrText>
      </w:r>
      <w:r w:rsidR="003C6595" w:rsidRPr="003C6595">
        <w:rPr>
          <w:lang w:val="ru-RU"/>
        </w:rPr>
        <w:instrText>/</w:instrText>
      </w:r>
      <w:r w:rsidR="003C6595">
        <w:instrText>informaciya</w:instrText>
      </w:r>
      <w:r w:rsidR="003C6595" w:rsidRPr="003C6595">
        <w:rPr>
          <w:lang w:val="ru-RU"/>
        </w:rPr>
        <w:instrText>?</w:instrText>
      </w:r>
      <w:r w:rsidR="003C6595">
        <w:instrText>doc</w:instrText>
      </w:r>
      <w:r w:rsidR="003C6595" w:rsidRPr="003C6595">
        <w:rPr>
          <w:lang w:val="ru-RU"/>
        </w:rPr>
        <w:instrText xml:space="preserve">=105115" </w:instrText>
      </w:r>
      <w:r w:rsidR="003C6595">
        <w:rPr>
          <w:rFonts w:hint="eastAsia"/>
        </w:rPr>
        <w:fldChar w:fldCharType="separate"/>
      </w:r>
      <w:r w:rsidR="00A734FA" w:rsidRPr="002E10EA">
        <w:rPr>
          <w:rStyle w:val="a6"/>
          <w:rFonts w:ascii="Times New Roman" w:hAnsi="Times New Roman" w:cs="Times New Roman"/>
          <w:sz w:val="22"/>
          <w:szCs w:val="22"/>
          <w:lang w:val="uk-UA"/>
        </w:rPr>
        <w:t>звіту кредитного</w:t>
      </w:r>
      <w:r w:rsidR="003C6595">
        <w:rPr>
          <w:rStyle w:val="a6"/>
          <w:rFonts w:ascii="Times New Roman" w:hAnsi="Times New Roman" w:cs="Times New Roman"/>
          <w:sz w:val="22"/>
          <w:szCs w:val="22"/>
          <w:lang w:val="uk-UA"/>
        </w:rPr>
        <w:fldChar w:fldCharType="end"/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комітету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 за 2023 рік.</w:t>
      </w:r>
    </w:p>
    <w:p w:rsidR="00A734FA" w:rsidRPr="00F30EC8" w:rsidRDefault="00414CBE" w:rsidP="001A519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7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Заслуховування інформації про результати проведення обов’язкового аудиту фінансової звітності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 за 2023 рік.</w:t>
      </w:r>
    </w:p>
    <w:p w:rsidR="00A734FA" w:rsidRPr="00F30EC8" w:rsidRDefault="00414CBE" w:rsidP="001A519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lastRenderedPageBreak/>
        <w:t>8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. Розгляд та затвердження річного звіту про діяльність та річн</w:t>
      </w:r>
      <w:r w:rsidR="009351E2" w:rsidRPr="00F30EC8">
        <w:rPr>
          <w:rFonts w:ascii="Times New Roman" w:hAnsi="Times New Roman" w:cs="Times New Roman"/>
          <w:sz w:val="22"/>
          <w:szCs w:val="22"/>
          <w:lang w:val="uk-UA"/>
        </w:rPr>
        <w:t>ого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фінансов</w:t>
      </w:r>
      <w:r w:rsidR="009351E2" w:rsidRPr="00F30EC8">
        <w:rPr>
          <w:rFonts w:ascii="Times New Roman" w:hAnsi="Times New Roman" w:cs="Times New Roman"/>
          <w:sz w:val="22"/>
          <w:szCs w:val="22"/>
          <w:lang w:val="uk-UA"/>
        </w:rPr>
        <w:t>ого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звіт</w:t>
      </w:r>
      <w:r w:rsidR="009351E2" w:rsidRPr="00F30EC8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20365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 за 2023 рік.</w:t>
      </w:r>
    </w:p>
    <w:p w:rsidR="00A734FA" w:rsidRPr="00F30EC8" w:rsidRDefault="00414CBE" w:rsidP="001A519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9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. Про встановлення розміру вступного та обов’язкового пайового внесків, строків та порядку їх сплати, а також визначення порядку повернення таких внесків.</w:t>
      </w:r>
    </w:p>
    <w:p w:rsidR="00A734FA" w:rsidRPr="00F30EC8" w:rsidRDefault="00520365" w:rsidP="00CE7522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8C7656" w:rsidRPr="00F30EC8">
        <w:rPr>
          <w:rFonts w:ascii="Times New Roman" w:hAnsi="Times New Roman" w:cs="Times New Roman"/>
          <w:sz w:val="22"/>
          <w:szCs w:val="22"/>
          <w:lang w:val="uk-UA"/>
        </w:rPr>
        <w:t>0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Про здійснення діяльності на підставі власного статуту, затвердження статуту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» в новій редакції, визначення уповноваженої особи на підписання статуту та проведення дій з державної реєстрації змін до відомостей про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Кредитну спілку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», що містяться в </w:t>
      </w:r>
      <w:r w:rsidR="00A9689F" w:rsidRPr="00F30EC8">
        <w:rPr>
          <w:rFonts w:ascii="Times New Roman" w:hAnsi="Times New Roman" w:cs="Times New Roman"/>
          <w:sz w:val="22"/>
          <w:szCs w:val="22"/>
          <w:lang w:val="uk-UA"/>
        </w:rPr>
        <w:t>Єдиному державному реєстрі юридичних осіб, фізичних осіб-підприємців та громадських формувань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CE7522" w:rsidRPr="00F30EC8" w:rsidRDefault="00520365" w:rsidP="00CE7522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8C7656"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Про затвердження Положення про загальні збори членів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D05C24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».</w:t>
      </w:r>
    </w:p>
    <w:p w:rsidR="007F3AB9" w:rsidRPr="00F30EC8" w:rsidRDefault="00520365" w:rsidP="00CE7522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8C7656" w:rsidRPr="00F30EC8">
        <w:rPr>
          <w:rFonts w:ascii="Times New Roman" w:hAnsi="Times New Roman" w:cs="Times New Roman"/>
          <w:sz w:val="22"/>
          <w:szCs w:val="22"/>
          <w:lang w:val="uk-UA"/>
        </w:rPr>
        <w:t>2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r w:rsidR="003E3920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Про визнання </w:t>
      </w:r>
      <w:r w:rsidR="00CE7522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таким, що втратили чинність </w:t>
      </w:r>
      <w:r w:rsidR="003E3920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Положення про спостережну раду, Положення про кредитний комітет, Положення про </w:t>
      </w:r>
      <w:r w:rsidR="00CE7522" w:rsidRPr="00F30EC8">
        <w:rPr>
          <w:rFonts w:ascii="Times New Roman" w:hAnsi="Times New Roman" w:cs="Times New Roman"/>
          <w:sz w:val="22"/>
          <w:szCs w:val="22"/>
          <w:lang w:val="uk-UA"/>
        </w:rPr>
        <w:t>п</w:t>
      </w:r>
      <w:r w:rsidR="003E3920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равління, </w:t>
      </w:r>
      <w:r w:rsidR="00CE7522" w:rsidRPr="00F30EC8">
        <w:rPr>
          <w:rFonts w:ascii="Times New Roman" w:hAnsi="Times New Roman" w:cs="Times New Roman"/>
          <w:sz w:val="22"/>
          <w:szCs w:val="22"/>
          <w:lang w:val="uk-UA"/>
        </w:rPr>
        <w:t>Поряд</w:t>
      </w:r>
      <w:r w:rsidR="006A037C" w:rsidRPr="00F30EC8">
        <w:rPr>
          <w:rFonts w:ascii="Times New Roman" w:hAnsi="Times New Roman" w:cs="Times New Roman"/>
          <w:sz w:val="22"/>
          <w:szCs w:val="22"/>
          <w:lang w:val="uk-UA"/>
        </w:rPr>
        <w:t>о</w:t>
      </w:r>
      <w:r w:rsidR="00CE7522" w:rsidRPr="00F30EC8">
        <w:rPr>
          <w:rFonts w:ascii="Times New Roman" w:hAnsi="Times New Roman" w:cs="Times New Roman"/>
          <w:sz w:val="22"/>
          <w:szCs w:val="22"/>
          <w:lang w:val="uk-UA"/>
        </w:rPr>
        <w:t>к розподілу доходу та покриття збитків</w:t>
      </w:r>
      <w:r w:rsidR="0087374D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A037C"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 «</w:t>
      </w:r>
      <w:r w:rsidR="00803A2C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6A037C" w:rsidRPr="00F30EC8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="00CE7522" w:rsidRPr="00F30EC8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4264FA" w:rsidRPr="00F30EC8" w:rsidRDefault="00520365" w:rsidP="00CE7522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803A2C" w:rsidRPr="00F30EC8">
        <w:rPr>
          <w:rFonts w:ascii="Times New Roman" w:hAnsi="Times New Roman" w:cs="Times New Roman"/>
          <w:sz w:val="22"/>
          <w:szCs w:val="22"/>
          <w:lang w:val="uk-UA"/>
        </w:rPr>
        <w:t>3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Про перейменування спостережної ради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803A2C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» на наглядову раду </w:t>
      </w:r>
      <w:r w:rsidRPr="00F30EC8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803A2C" w:rsidRPr="00F30EC8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="00963D56" w:rsidRPr="00F30EC8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A734FA" w:rsidRPr="00F83292" w:rsidRDefault="00520365" w:rsidP="00CE7522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0EC8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DE602C" w:rsidRPr="00F30EC8">
        <w:rPr>
          <w:rFonts w:ascii="Times New Roman" w:hAnsi="Times New Roman" w:cs="Times New Roman"/>
          <w:sz w:val="22"/>
          <w:szCs w:val="22"/>
          <w:lang w:val="uk-UA"/>
        </w:rPr>
        <w:t>4</w:t>
      </w:r>
      <w:r w:rsidR="00A734FA"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. Про затвердження </w:t>
      </w:r>
      <w:hyperlink r:id="rId8" w:history="1">
        <w:r w:rsidR="00A734FA" w:rsidRPr="003C6595">
          <w:rPr>
            <w:rStyle w:val="a6"/>
            <w:rFonts w:ascii="Times New Roman" w:hAnsi="Times New Roman" w:cs="Times New Roman"/>
            <w:sz w:val="22"/>
            <w:szCs w:val="22"/>
            <w:lang w:val="uk-UA"/>
          </w:rPr>
          <w:t>Положення про наглядову раду</w:t>
        </w:r>
      </w:hyperlink>
      <w:bookmarkStart w:id="1" w:name="_GoBack"/>
      <w:bookmarkEnd w:id="1"/>
      <w:r w:rsidR="00A734FA" w:rsidRPr="00F83292">
        <w:rPr>
          <w:rFonts w:ascii="Times New Roman" w:hAnsi="Times New Roman" w:cs="Times New Roman"/>
          <w:color w:val="4472C4" w:themeColor="accent1"/>
          <w:sz w:val="22"/>
          <w:szCs w:val="22"/>
          <w:lang w:val="uk-UA"/>
        </w:rPr>
        <w:t xml:space="preserve"> 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>Кредитної спілки</w:t>
      </w:r>
      <w:r w:rsidR="00A734FA"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A734FA" w:rsidRPr="00F83292">
        <w:rPr>
          <w:rFonts w:ascii="Times New Roman" w:hAnsi="Times New Roman" w:cs="Times New Roman"/>
          <w:sz w:val="22"/>
          <w:szCs w:val="22"/>
          <w:lang w:val="uk-UA"/>
        </w:rPr>
        <w:t>».</w:t>
      </w:r>
    </w:p>
    <w:p w:rsidR="00F726E5" w:rsidRPr="00F83292" w:rsidRDefault="00F726E5" w:rsidP="00F726E5">
      <w:pPr>
        <w:pStyle w:val="af5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F726E5" w:rsidRPr="00F83292" w:rsidRDefault="00A734FA" w:rsidP="00F726E5">
      <w:pPr>
        <w:pStyle w:val="af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Пропозиції для внесення змін до </w:t>
      </w:r>
      <w:proofErr w:type="spellStart"/>
      <w:r w:rsidRPr="00F83292">
        <w:rPr>
          <w:rFonts w:ascii="Times New Roman" w:hAnsi="Times New Roman" w:cs="Times New Roman"/>
          <w:sz w:val="22"/>
          <w:szCs w:val="22"/>
          <w:lang w:val="uk-UA"/>
        </w:rPr>
        <w:t>проєкту</w:t>
      </w:r>
      <w:proofErr w:type="spellEnd"/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порядку денного річних загальних зборів членів </w:t>
      </w:r>
      <w:r w:rsidR="0065419B" w:rsidRPr="00F83292">
        <w:rPr>
          <w:rFonts w:ascii="Times New Roman" w:hAnsi="Times New Roman" w:cs="Times New Roman"/>
          <w:sz w:val="22"/>
          <w:szCs w:val="22"/>
          <w:lang w:val="uk-UA"/>
        </w:rPr>
        <w:t>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65419B" w:rsidRPr="00F83292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приймаються у письмовій формі спостережною радою</w:t>
      </w:r>
      <w:r w:rsidR="0087374D"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65419B" w:rsidRPr="00F83292">
        <w:rPr>
          <w:rFonts w:ascii="Times New Roman" w:hAnsi="Times New Roman" w:cs="Times New Roman"/>
          <w:sz w:val="22"/>
          <w:szCs w:val="22"/>
          <w:lang w:val="uk-UA"/>
        </w:rPr>
        <w:t>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65419B" w:rsidRPr="00F83292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BB3108" w:rsidRPr="00F83292">
        <w:rPr>
          <w:rFonts w:ascii="Times New Roman" w:hAnsi="Times New Roman" w:cs="Times New Roman"/>
          <w:sz w:val="22"/>
          <w:szCs w:val="22"/>
          <w:lang w:val="uk-UA"/>
        </w:rPr>
        <w:t>не пізніше ніж за 15 календарних днів до дня проведення річних загальних зборів</w:t>
      </w:r>
      <w:r w:rsidR="009B5634"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членів 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9B5634" w:rsidRPr="00F83292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="00BB3108" w:rsidRPr="00F8329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A734FA" w:rsidRPr="00F83292" w:rsidRDefault="00A734FA" w:rsidP="00F726E5">
      <w:pPr>
        <w:pStyle w:val="af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83292">
        <w:rPr>
          <w:rFonts w:ascii="Times New Roman" w:hAnsi="Times New Roman" w:cs="Times New Roman"/>
          <w:sz w:val="22"/>
          <w:szCs w:val="22"/>
          <w:lang w:val="uk-UA"/>
        </w:rPr>
        <w:t>Ознайомитися з документами</w:t>
      </w:r>
      <w:r w:rsidR="0087374D"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необхідними для прийняття рішень з питань порядку денного річних загальних зборів членів </w:t>
      </w:r>
      <w:r w:rsidR="00B72EC7" w:rsidRPr="00F83292">
        <w:rPr>
          <w:rFonts w:ascii="Times New Roman" w:hAnsi="Times New Roman" w:cs="Times New Roman"/>
          <w:sz w:val="22"/>
          <w:szCs w:val="22"/>
          <w:lang w:val="uk-UA"/>
        </w:rPr>
        <w:t>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B72EC7" w:rsidRPr="00F83292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та отримати </w:t>
      </w:r>
      <w:proofErr w:type="spellStart"/>
      <w:r w:rsidRPr="00F30EC8">
        <w:rPr>
          <w:rFonts w:ascii="Times New Roman" w:hAnsi="Times New Roman" w:cs="Times New Roman"/>
          <w:sz w:val="22"/>
          <w:szCs w:val="22"/>
          <w:lang w:val="uk-UA"/>
        </w:rPr>
        <w:t>проєкти</w:t>
      </w:r>
      <w:proofErr w:type="spellEnd"/>
      <w:r w:rsidRPr="00F30EC8">
        <w:rPr>
          <w:rFonts w:ascii="Times New Roman" w:hAnsi="Times New Roman" w:cs="Times New Roman"/>
          <w:sz w:val="22"/>
          <w:szCs w:val="22"/>
          <w:lang w:val="uk-UA"/>
        </w:rPr>
        <w:t xml:space="preserve"> рішень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щодо кожного з питань, включених до </w:t>
      </w:r>
      <w:r w:rsidR="00803A2C" w:rsidRPr="00F83292">
        <w:rPr>
          <w:rFonts w:ascii="Times New Roman" w:hAnsi="Times New Roman" w:cs="Times New Roman"/>
          <w:sz w:val="22"/>
          <w:szCs w:val="22"/>
          <w:lang w:val="uk-UA"/>
        </w:rPr>
        <w:t>проекту</w:t>
      </w:r>
      <w:r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 порядку денного можна </w:t>
      </w:r>
      <w:r w:rsidR="007C3996" w:rsidRPr="00F83292">
        <w:rPr>
          <w:rFonts w:ascii="Times New Roman" w:hAnsi="Times New Roman" w:cs="Times New Roman"/>
          <w:sz w:val="22"/>
          <w:szCs w:val="22"/>
          <w:lang w:val="uk-UA"/>
        </w:rPr>
        <w:t xml:space="preserve">не пізніше ніж за 10 робочих днів до дати проведення загальних зборів членів </w:t>
      </w:r>
      <w:r w:rsidR="00B72EC7" w:rsidRPr="00F83292">
        <w:rPr>
          <w:rFonts w:ascii="Times New Roman" w:hAnsi="Times New Roman" w:cs="Times New Roman"/>
          <w:sz w:val="22"/>
          <w:szCs w:val="22"/>
          <w:lang w:val="uk-UA"/>
        </w:rPr>
        <w:t>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B72EC7" w:rsidRPr="00F83292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="007C3996" w:rsidRPr="00F83292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2D12F6" w:rsidRPr="00F83292" w:rsidRDefault="002D12F6" w:rsidP="00F726E5">
      <w:pPr>
        <w:pStyle w:val="af5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Учасники річних загальних зборів членів 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», які будуть брати участь у загальних зборах шляхом фіксації свого волевиявлення щодо голосування з питань порядку денного у письмовій формі (заочне голосування), повинні заповнит</w:t>
      </w:r>
      <w:r w:rsidRPr="00F30EC8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и</w:t>
      </w:r>
      <w:r w:rsidRPr="00F30EC8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eastAsia="uk-UA" w:bidi="ar-SA"/>
        </w:rPr>
        <w:t> </w:t>
      </w:r>
      <w:hyperlink r:id="rId9" w:history="1">
        <w:r w:rsidRPr="00F30EC8">
          <w:rPr>
            <w:rFonts w:ascii="Times New Roman" w:eastAsia="Arial" w:hAnsi="Times New Roman" w:cs="Times New Roman"/>
            <w:kern w:val="0"/>
            <w:sz w:val="22"/>
            <w:szCs w:val="22"/>
            <w:shd w:val="clear" w:color="auto" w:fill="FFFFFF"/>
            <w:lang w:val="uk-UA" w:eastAsia="uk-UA" w:bidi="ar-SA"/>
          </w:rPr>
          <w:t>бюлетень</w:t>
        </w:r>
      </w:hyperlink>
      <w:r w:rsidRPr="00F83292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eastAsia="uk-UA" w:bidi="ar-SA"/>
        </w:rPr>
        <w:t> 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 xml:space="preserve">для голосування з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проєктом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 xml:space="preserve"> рішень, щодо кожного питання включеного до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проєкту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 xml:space="preserve"> порядку денного, зразок якого розміщено на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>вебсайті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 xml:space="preserve"> Кредитної спілки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uk-UA" w:eastAsia="uk-UA" w:bidi="ar-SA"/>
        </w:rPr>
        <w:t xml:space="preserve">».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Підписаний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та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заповнений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бюлетень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для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голосування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подається</w:t>
      </w:r>
      <w:proofErr w:type="spellEnd"/>
      <w:r w:rsidRPr="00F83292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eastAsia="uk-UA" w:bidi="ar-SA"/>
        </w:rPr>
        <w:t> 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до</w:t>
      </w:r>
      <w:proofErr w:type="gram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К</w:t>
      </w:r>
      <w:proofErr w:type="gram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редитної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спілки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="00803A2C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»</w:t>
      </w:r>
      <w:r w:rsidR="00803A2C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eastAsia="uk-UA" w:bidi="ar-SA"/>
        </w:rPr>
        <w:t> </w:t>
      </w:r>
      <w:r w:rsidR="00803A2C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до 15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:00 </w:t>
      </w:r>
      <w:proofErr w:type="spellStart"/>
      <w:r w:rsidR="00526754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години</w:t>
      </w:r>
      <w:proofErr w:type="spellEnd"/>
      <w:r w:rsidRPr="00F83292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eastAsia="uk-UA" w:bidi="ar-SA"/>
        </w:rPr>
        <w:t> 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2</w:t>
      </w:r>
      <w:r w:rsidR="008C7656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9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червня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2024 року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особисто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за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місцем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знаходження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Кредитної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спілки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».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Бюлетень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,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що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був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отриманий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Кредитно</w:t>
      </w:r>
      <w:r w:rsidR="00526754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ю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спілк</w:t>
      </w:r>
      <w:r w:rsidR="00526754"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ою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«</w:t>
      </w:r>
      <w:r w:rsidR="00803A2C">
        <w:rPr>
          <w:rFonts w:ascii="Times New Roman" w:eastAsia="Times New Roman" w:hAnsi="Times New Roman" w:cs="Times New Roman"/>
          <w:kern w:val="0"/>
          <w:sz w:val="22"/>
          <w:szCs w:val="22"/>
          <w:lang w:val="uk-UA" w:eastAsia="uk-UA" w:bidi="ar-SA"/>
        </w:rPr>
        <w:t>ВІННИЧАНКА</w:t>
      </w:r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» </w:t>
      </w:r>
      <w:proofErr w:type="spellStart"/>
      <w:proofErr w:type="gram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п</w:t>
      </w:r>
      <w:proofErr w:type="gram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ісля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завершення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часу,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відведеного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на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голосування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,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вважається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таким,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що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 xml:space="preserve"> не </w:t>
      </w:r>
      <w:proofErr w:type="spellStart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поданий</w:t>
      </w:r>
      <w:proofErr w:type="spellEnd"/>
      <w:r w:rsidRPr="00281F25">
        <w:rPr>
          <w:rFonts w:ascii="Times New Roman" w:eastAsia="Arial" w:hAnsi="Times New Roman" w:cs="Times New Roman"/>
          <w:kern w:val="0"/>
          <w:sz w:val="22"/>
          <w:szCs w:val="22"/>
          <w:shd w:val="clear" w:color="auto" w:fill="FFFFFF"/>
          <w:lang w:val="ru-RU" w:eastAsia="uk-UA" w:bidi="ar-SA"/>
        </w:rPr>
        <w:t>.</w:t>
      </w:r>
    </w:p>
    <w:p w:rsidR="001A733F" w:rsidRPr="00F83292" w:rsidRDefault="001A733F" w:rsidP="001A5195">
      <w:pPr>
        <w:spacing w:line="240" w:lineRule="auto"/>
        <w:rPr>
          <w:rFonts w:ascii="Times New Roman" w:eastAsia="Times New Roman" w:hAnsi="Times New Roman" w:cs="Times New Roman"/>
        </w:rPr>
      </w:pPr>
    </w:p>
    <w:p w:rsidR="001A733F" w:rsidRPr="00F83292" w:rsidRDefault="001A733F" w:rsidP="00F726E5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83292">
        <w:rPr>
          <w:rFonts w:ascii="Times New Roman" w:eastAsia="Times New Roman" w:hAnsi="Times New Roman" w:cs="Times New Roman"/>
        </w:rPr>
        <w:t>З повагою,</w:t>
      </w:r>
    </w:p>
    <w:p w:rsidR="001A733F" w:rsidRPr="00F83292" w:rsidRDefault="0065419B" w:rsidP="00F726E5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83292">
        <w:rPr>
          <w:rFonts w:ascii="Times New Roman" w:eastAsia="Times New Roman" w:hAnsi="Times New Roman" w:cs="Times New Roman"/>
        </w:rPr>
        <w:t>С</w:t>
      </w:r>
      <w:r w:rsidR="001A733F" w:rsidRPr="00F83292">
        <w:rPr>
          <w:rFonts w:ascii="Times New Roman" w:eastAsia="Times New Roman" w:hAnsi="Times New Roman" w:cs="Times New Roman"/>
        </w:rPr>
        <w:t>постережна рада кредитної спілки</w:t>
      </w:r>
      <w:r w:rsidR="001A5195" w:rsidRPr="00F83292">
        <w:rPr>
          <w:rFonts w:ascii="Times New Roman" w:eastAsia="Times New Roman" w:hAnsi="Times New Roman" w:cs="Times New Roman"/>
        </w:rPr>
        <w:t xml:space="preserve"> «</w:t>
      </w:r>
      <w:r w:rsidR="00803A2C">
        <w:rPr>
          <w:rFonts w:ascii="Times New Roman" w:eastAsia="Times New Roman" w:hAnsi="Times New Roman" w:cs="Times New Roman"/>
        </w:rPr>
        <w:t>ВІННИЧАНКА</w:t>
      </w:r>
      <w:r w:rsidR="001A5195" w:rsidRPr="00F83292">
        <w:rPr>
          <w:rFonts w:ascii="Times New Roman" w:eastAsia="Times New Roman" w:hAnsi="Times New Roman" w:cs="Times New Roman"/>
        </w:rPr>
        <w:t>»</w:t>
      </w:r>
    </w:p>
    <w:p w:rsidR="001A733F" w:rsidRPr="00F83292" w:rsidRDefault="001A733F" w:rsidP="001A5195">
      <w:pPr>
        <w:spacing w:line="240" w:lineRule="auto"/>
        <w:rPr>
          <w:rFonts w:ascii="Times New Roman" w:eastAsia="Times New Roman" w:hAnsi="Times New Roman" w:cs="Times New Roman"/>
        </w:rPr>
      </w:pPr>
    </w:p>
    <w:p w:rsidR="00D70D62" w:rsidRPr="00F83292" w:rsidRDefault="00D70D62" w:rsidP="001A519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70D62" w:rsidRPr="00F83292" w:rsidSect="001A5195">
      <w:pgSz w:w="11906" w:h="16838"/>
      <w:pgMar w:top="680" w:right="1418" w:bottom="68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8F027B"/>
    <w:multiLevelType w:val="multilevel"/>
    <w:tmpl w:val="AB58C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3343CC"/>
    <w:multiLevelType w:val="hybridMultilevel"/>
    <w:tmpl w:val="6AE8B752"/>
    <w:lvl w:ilvl="0" w:tplc="571C29FC">
      <w:start w:val="1"/>
      <w:numFmt w:val="decimal"/>
      <w:lvlText w:val="%1."/>
      <w:lvlJc w:val="left"/>
      <w:pPr>
        <w:ind w:left="720" w:hanging="360"/>
      </w:pPr>
    </w:lvl>
    <w:lvl w:ilvl="1" w:tplc="3284782C">
      <w:start w:val="1"/>
      <w:numFmt w:val="decimal"/>
      <w:lvlText w:val="%2."/>
      <w:lvlJc w:val="left"/>
      <w:pPr>
        <w:ind w:left="720" w:hanging="360"/>
      </w:pPr>
    </w:lvl>
    <w:lvl w:ilvl="2" w:tplc="B2DC3274">
      <w:start w:val="1"/>
      <w:numFmt w:val="decimal"/>
      <w:lvlText w:val="%3."/>
      <w:lvlJc w:val="left"/>
      <w:pPr>
        <w:ind w:left="720" w:hanging="360"/>
      </w:pPr>
    </w:lvl>
    <w:lvl w:ilvl="3" w:tplc="F9ACC598">
      <w:start w:val="1"/>
      <w:numFmt w:val="decimal"/>
      <w:lvlText w:val="%4."/>
      <w:lvlJc w:val="left"/>
      <w:pPr>
        <w:ind w:left="720" w:hanging="360"/>
      </w:pPr>
    </w:lvl>
    <w:lvl w:ilvl="4" w:tplc="DDD0FCE4">
      <w:start w:val="1"/>
      <w:numFmt w:val="decimal"/>
      <w:lvlText w:val="%5."/>
      <w:lvlJc w:val="left"/>
      <w:pPr>
        <w:ind w:left="720" w:hanging="360"/>
      </w:pPr>
    </w:lvl>
    <w:lvl w:ilvl="5" w:tplc="7400AE6C">
      <w:start w:val="1"/>
      <w:numFmt w:val="decimal"/>
      <w:lvlText w:val="%6."/>
      <w:lvlJc w:val="left"/>
      <w:pPr>
        <w:ind w:left="720" w:hanging="360"/>
      </w:pPr>
    </w:lvl>
    <w:lvl w:ilvl="6" w:tplc="0D20D84E">
      <w:start w:val="1"/>
      <w:numFmt w:val="decimal"/>
      <w:lvlText w:val="%7."/>
      <w:lvlJc w:val="left"/>
      <w:pPr>
        <w:ind w:left="720" w:hanging="360"/>
      </w:pPr>
    </w:lvl>
    <w:lvl w:ilvl="7" w:tplc="CDB8A12A">
      <w:start w:val="1"/>
      <w:numFmt w:val="decimal"/>
      <w:lvlText w:val="%8."/>
      <w:lvlJc w:val="left"/>
      <w:pPr>
        <w:ind w:left="720" w:hanging="360"/>
      </w:pPr>
    </w:lvl>
    <w:lvl w:ilvl="8" w:tplc="3952502A">
      <w:start w:val="1"/>
      <w:numFmt w:val="decimal"/>
      <w:lvlText w:val="%9."/>
      <w:lvlJc w:val="left"/>
      <w:pPr>
        <w:ind w:left="720" w:hanging="360"/>
      </w:pPr>
    </w:lvl>
  </w:abstractNum>
  <w:abstractNum w:abstractNumId="3">
    <w:nsid w:val="310A0079"/>
    <w:multiLevelType w:val="multilevel"/>
    <w:tmpl w:val="7E50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27846"/>
    <w:multiLevelType w:val="multilevel"/>
    <w:tmpl w:val="CB7AAD98"/>
    <w:lvl w:ilvl="0">
      <w:start w:val="1"/>
      <w:numFmt w:val="decimal"/>
      <w:pStyle w:val="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86C428C"/>
    <w:multiLevelType w:val="multilevel"/>
    <w:tmpl w:val="7642487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nsid w:val="41546461"/>
    <w:multiLevelType w:val="hybridMultilevel"/>
    <w:tmpl w:val="A1386620"/>
    <w:lvl w:ilvl="0" w:tplc="4B72CF3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B0B7B"/>
    <w:multiLevelType w:val="hybridMultilevel"/>
    <w:tmpl w:val="382C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22052"/>
    <w:multiLevelType w:val="hybridMultilevel"/>
    <w:tmpl w:val="592C4160"/>
    <w:lvl w:ilvl="0" w:tplc="86D65E2C">
      <w:start w:val="1"/>
      <w:numFmt w:val="decimal"/>
      <w:lvlText w:val="%1)"/>
      <w:lvlJc w:val="left"/>
      <w:pPr>
        <w:ind w:left="720" w:hanging="360"/>
      </w:pPr>
    </w:lvl>
    <w:lvl w:ilvl="1" w:tplc="47A86AD8">
      <w:start w:val="1"/>
      <w:numFmt w:val="decimal"/>
      <w:lvlText w:val="%2)"/>
      <w:lvlJc w:val="left"/>
      <w:pPr>
        <w:ind w:left="720" w:hanging="360"/>
      </w:pPr>
    </w:lvl>
    <w:lvl w:ilvl="2" w:tplc="5BA09398">
      <w:start w:val="1"/>
      <w:numFmt w:val="decimal"/>
      <w:lvlText w:val="%3)"/>
      <w:lvlJc w:val="left"/>
      <w:pPr>
        <w:ind w:left="720" w:hanging="360"/>
      </w:pPr>
    </w:lvl>
    <w:lvl w:ilvl="3" w:tplc="B25C0FDA">
      <w:start w:val="1"/>
      <w:numFmt w:val="decimal"/>
      <w:lvlText w:val="%4)"/>
      <w:lvlJc w:val="left"/>
      <w:pPr>
        <w:ind w:left="720" w:hanging="360"/>
      </w:pPr>
    </w:lvl>
    <w:lvl w:ilvl="4" w:tplc="7840AF90">
      <w:start w:val="1"/>
      <w:numFmt w:val="decimal"/>
      <w:lvlText w:val="%5)"/>
      <w:lvlJc w:val="left"/>
      <w:pPr>
        <w:ind w:left="720" w:hanging="360"/>
      </w:pPr>
    </w:lvl>
    <w:lvl w:ilvl="5" w:tplc="99DC118C">
      <w:start w:val="1"/>
      <w:numFmt w:val="decimal"/>
      <w:lvlText w:val="%6)"/>
      <w:lvlJc w:val="left"/>
      <w:pPr>
        <w:ind w:left="720" w:hanging="360"/>
      </w:pPr>
    </w:lvl>
    <w:lvl w:ilvl="6" w:tplc="80269712">
      <w:start w:val="1"/>
      <w:numFmt w:val="decimal"/>
      <w:lvlText w:val="%7)"/>
      <w:lvlJc w:val="left"/>
      <w:pPr>
        <w:ind w:left="720" w:hanging="360"/>
      </w:pPr>
    </w:lvl>
    <w:lvl w:ilvl="7" w:tplc="0E2878E0">
      <w:start w:val="1"/>
      <w:numFmt w:val="decimal"/>
      <w:lvlText w:val="%8)"/>
      <w:lvlJc w:val="left"/>
      <w:pPr>
        <w:ind w:left="720" w:hanging="360"/>
      </w:pPr>
    </w:lvl>
    <w:lvl w:ilvl="8" w:tplc="B8042A56">
      <w:start w:val="1"/>
      <w:numFmt w:val="decimal"/>
      <w:lvlText w:val="%9)"/>
      <w:lvlJc w:val="left"/>
      <w:pPr>
        <w:ind w:left="720" w:hanging="360"/>
      </w:pPr>
    </w:lvl>
  </w:abstractNum>
  <w:abstractNum w:abstractNumId="9">
    <w:nsid w:val="582D0AE4"/>
    <w:multiLevelType w:val="hybridMultilevel"/>
    <w:tmpl w:val="F710CC40"/>
    <w:lvl w:ilvl="0" w:tplc="3EF48380">
      <w:start w:val="1"/>
      <w:numFmt w:val="decimal"/>
      <w:lvlText w:val="%1)"/>
      <w:lvlJc w:val="left"/>
      <w:pPr>
        <w:ind w:left="1020" w:hanging="360"/>
      </w:pPr>
    </w:lvl>
    <w:lvl w:ilvl="1" w:tplc="40AC5DCA">
      <w:start w:val="1"/>
      <w:numFmt w:val="decimal"/>
      <w:lvlText w:val="%2)"/>
      <w:lvlJc w:val="left"/>
      <w:pPr>
        <w:ind w:left="1020" w:hanging="360"/>
      </w:pPr>
    </w:lvl>
    <w:lvl w:ilvl="2" w:tplc="AB6026B0">
      <w:start w:val="1"/>
      <w:numFmt w:val="decimal"/>
      <w:lvlText w:val="%3)"/>
      <w:lvlJc w:val="left"/>
      <w:pPr>
        <w:ind w:left="1020" w:hanging="360"/>
      </w:pPr>
    </w:lvl>
    <w:lvl w:ilvl="3" w:tplc="8B78FF08">
      <w:start w:val="1"/>
      <w:numFmt w:val="decimal"/>
      <w:lvlText w:val="%4)"/>
      <w:lvlJc w:val="left"/>
      <w:pPr>
        <w:ind w:left="1020" w:hanging="360"/>
      </w:pPr>
    </w:lvl>
    <w:lvl w:ilvl="4" w:tplc="6C127306">
      <w:start w:val="1"/>
      <w:numFmt w:val="decimal"/>
      <w:lvlText w:val="%5)"/>
      <w:lvlJc w:val="left"/>
      <w:pPr>
        <w:ind w:left="1020" w:hanging="360"/>
      </w:pPr>
    </w:lvl>
    <w:lvl w:ilvl="5" w:tplc="440E1846">
      <w:start w:val="1"/>
      <w:numFmt w:val="decimal"/>
      <w:lvlText w:val="%6)"/>
      <w:lvlJc w:val="left"/>
      <w:pPr>
        <w:ind w:left="1020" w:hanging="360"/>
      </w:pPr>
    </w:lvl>
    <w:lvl w:ilvl="6" w:tplc="9A486CFC">
      <w:start w:val="1"/>
      <w:numFmt w:val="decimal"/>
      <w:lvlText w:val="%7)"/>
      <w:lvlJc w:val="left"/>
      <w:pPr>
        <w:ind w:left="1020" w:hanging="360"/>
      </w:pPr>
    </w:lvl>
    <w:lvl w:ilvl="7" w:tplc="654A54BA">
      <w:start w:val="1"/>
      <w:numFmt w:val="decimal"/>
      <w:lvlText w:val="%8)"/>
      <w:lvlJc w:val="left"/>
      <w:pPr>
        <w:ind w:left="1020" w:hanging="360"/>
      </w:pPr>
    </w:lvl>
    <w:lvl w:ilvl="8" w:tplc="B9AA3E66">
      <w:start w:val="1"/>
      <w:numFmt w:val="decimal"/>
      <w:lvlText w:val="%9)"/>
      <w:lvlJc w:val="left"/>
      <w:pPr>
        <w:ind w:left="1020" w:hanging="360"/>
      </w:pPr>
    </w:lvl>
  </w:abstractNum>
  <w:abstractNum w:abstractNumId="10">
    <w:nsid w:val="5BEC3EB0"/>
    <w:multiLevelType w:val="hybridMultilevel"/>
    <w:tmpl w:val="6876D88E"/>
    <w:lvl w:ilvl="0" w:tplc="578E6236">
      <w:start w:val="1"/>
      <w:numFmt w:val="decimal"/>
      <w:lvlText w:val="%1)"/>
      <w:lvlJc w:val="left"/>
      <w:pPr>
        <w:ind w:left="720" w:hanging="360"/>
      </w:pPr>
    </w:lvl>
    <w:lvl w:ilvl="1" w:tplc="07A0BF4C">
      <w:start w:val="1"/>
      <w:numFmt w:val="decimal"/>
      <w:lvlText w:val="%2)"/>
      <w:lvlJc w:val="left"/>
      <w:pPr>
        <w:ind w:left="720" w:hanging="360"/>
      </w:pPr>
    </w:lvl>
    <w:lvl w:ilvl="2" w:tplc="7DB282D2">
      <w:start w:val="1"/>
      <w:numFmt w:val="decimal"/>
      <w:lvlText w:val="%3)"/>
      <w:lvlJc w:val="left"/>
      <w:pPr>
        <w:ind w:left="720" w:hanging="360"/>
      </w:pPr>
    </w:lvl>
    <w:lvl w:ilvl="3" w:tplc="3A38E0D8">
      <w:start w:val="1"/>
      <w:numFmt w:val="decimal"/>
      <w:lvlText w:val="%4)"/>
      <w:lvlJc w:val="left"/>
      <w:pPr>
        <w:ind w:left="720" w:hanging="360"/>
      </w:pPr>
    </w:lvl>
    <w:lvl w:ilvl="4" w:tplc="40124862">
      <w:start w:val="1"/>
      <w:numFmt w:val="decimal"/>
      <w:lvlText w:val="%5)"/>
      <w:lvlJc w:val="left"/>
      <w:pPr>
        <w:ind w:left="720" w:hanging="360"/>
      </w:pPr>
    </w:lvl>
    <w:lvl w:ilvl="5" w:tplc="6DFAA422">
      <w:start w:val="1"/>
      <w:numFmt w:val="decimal"/>
      <w:lvlText w:val="%6)"/>
      <w:lvlJc w:val="left"/>
      <w:pPr>
        <w:ind w:left="720" w:hanging="360"/>
      </w:pPr>
    </w:lvl>
    <w:lvl w:ilvl="6" w:tplc="3CD6648E">
      <w:start w:val="1"/>
      <w:numFmt w:val="decimal"/>
      <w:lvlText w:val="%7)"/>
      <w:lvlJc w:val="left"/>
      <w:pPr>
        <w:ind w:left="720" w:hanging="360"/>
      </w:pPr>
    </w:lvl>
    <w:lvl w:ilvl="7" w:tplc="0234CF3A">
      <w:start w:val="1"/>
      <w:numFmt w:val="decimal"/>
      <w:lvlText w:val="%8)"/>
      <w:lvlJc w:val="left"/>
      <w:pPr>
        <w:ind w:left="720" w:hanging="360"/>
      </w:pPr>
    </w:lvl>
    <w:lvl w:ilvl="8" w:tplc="81DE8DA0">
      <w:start w:val="1"/>
      <w:numFmt w:val="decimal"/>
      <w:lvlText w:val="%9)"/>
      <w:lvlJc w:val="left"/>
      <w:pPr>
        <w:ind w:left="720" w:hanging="360"/>
      </w:pPr>
    </w:lvl>
  </w:abstractNum>
  <w:abstractNum w:abstractNumId="11">
    <w:nsid w:val="5F323CAC"/>
    <w:multiLevelType w:val="hybridMultilevel"/>
    <w:tmpl w:val="98BC0824"/>
    <w:lvl w:ilvl="0" w:tplc="CEFAD76C">
      <w:start w:val="1"/>
      <w:numFmt w:val="decimal"/>
      <w:lvlText w:val="%1."/>
      <w:lvlJc w:val="left"/>
      <w:pPr>
        <w:ind w:left="1020" w:hanging="360"/>
      </w:pPr>
    </w:lvl>
    <w:lvl w:ilvl="1" w:tplc="CB8A1A96">
      <w:start w:val="1"/>
      <w:numFmt w:val="decimal"/>
      <w:lvlText w:val="%2."/>
      <w:lvlJc w:val="left"/>
      <w:pPr>
        <w:ind w:left="1020" w:hanging="360"/>
      </w:pPr>
    </w:lvl>
    <w:lvl w:ilvl="2" w:tplc="2C0074E6">
      <w:start w:val="1"/>
      <w:numFmt w:val="decimal"/>
      <w:lvlText w:val="%3."/>
      <w:lvlJc w:val="left"/>
      <w:pPr>
        <w:ind w:left="1020" w:hanging="360"/>
      </w:pPr>
    </w:lvl>
    <w:lvl w:ilvl="3" w:tplc="28DE33EC">
      <w:start w:val="1"/>
      <w:numFmt w:val="decimal"/>
      <w:lvlText w:val="%4."/>
      <w:lvlJc w:val="left"/>
      <w:pPr>
        <w:ind w:left="1020" w:hanging="360"/>
      </w:pPr>
    </w:lvl>
    <w:lvl w:ilvl="4" w:tplc="6EE854A8">
      <w:start w:val="1"/>
      <w:numFmt w:val="decimal"/>
      <w:lvlText w:val="%5."/>
      <w:lvlJc w:val="left"/>
      <w:pPr>
        <w:ind w:left="1020" w:hanging="360"/>
      </w:pPr>
    </w:lvl>
    <w:lvl w:ilvl="5" w:tplc="1110DD9A">
      <w:start w:val="1"/>
      <w:numFmt w:val="decimal"/>
      <w:lvlText w:val="%6."/>
      <w:lvlJc w:val="left"/>
      <w:pPr>
        <w:ind w:left="1020" w:hanging="360"/>
      </w:pPr>
    </w:lvl>
    <w:lvl w:ilvl="6" w:tplc="E7DA540A">
      <w:start w:val="1"/>
      <w:numFmt w:val="decimal"/>
      <w:lvlText w:val="%7."/>
      <w:lvlJc w:val="left"/>
      <w:pPr>
        <w:ind w:left="1020" w:hanging="360"/>
      </w:pPr>
    </w:lvl>
    <w:lvl w:ilvl="7" w:tplc="86E2F896">
      <w:start w:val="1"/>
      <w:numFmt w:val="decimal"/>
      <w:lvlText w:val="%8."/>
      <w:lvlJc w:val="left"/>
      <w:pPr>
        <w:ind w:left="1020" w:hanging="360"/>
      </w:pPr>
    </w:lvl>
    <w:lvl w:ilvl="8" w:tplc="49E8D98E">
      <w:start w:val="1"/>
      <w:numFmt w:val="decimal"/>
      <w:lvlText w:val="%9."/>
      <w:lvlJc w:val="left"/>
      <w:pPr>
        <w:ind w:left="1020" w:hanging="360"/>
      </w:pPr>
    </w:lvl>
  </w:abstractNum>
  <w:abstractNum w:abstractNumId="12">
    <w:nsid w:val="666C003F"/>
    <w:multiLevelType w:val="hybridMultilevel"/>
    <w:tmpl w:val="627C8818"/>
    <w:lvl w:ilvl="0" w:tplc="6C3E2370">
      <w:start w:val="1"/>
      <w:numFmt w:val="decimal"/>
      <w:lvlText w:val="%1)"/>
      <w:lvlJc w:val="left"/>
      <w:pPr>
        <w:ind w:left="1020" w:hanging="360"/>
      </w:pPr>
    </w:lvl>
    <w:lvl w:ilvl="1" w:tplc="F49EDBF8">
      <w:start w:val="1"/>
      <w:numFmt w:val="decimal"/>
      <w:lvlText w:val="%2)"/>
      <w:lvlJc w:val="left"/>
      <w:pPr>
        <w:ind w:left="1020" w:hanging="360"/>
      </w:pPr>
    </w:lvl>
    <w:lvl w:ilvl="2" w:tplc="32F65A6A">
      <w:start w:val="1"/>
      <w:numFmt w:val="decimal"/>
      <w:lvlText w:val="%3)"/>
      <w:lvlJc w:val="left"/>
      <w:pPr>
        <w:ind w:left="1020" w:hanging="360"/>
      </w:pPr>
    </w:lvl>
    <w:lvl w:ilvl="3" w:tplc="11D80A46">
      <w:start w:val="1"/>
      <w:numFmt w:val="decimal"/>
      <w:lvlText w:val="%4)"/>
      <w:lvlJc w:val="left"/>
      <w:pPr>
        <w:ind w:left="1020" w:hanging="360"/>
      </w:pPr>
    </w:lvl>
    <w:lvl w:ilvl="4" w:tplc="8D4E58A6">
      <w:start w:val="1"/>
      <w:numFmt w:val="decimal"/>
      <w:lvlText w:val="%5)"/>
      <w:lvlJc w:val="left"/>
      <w:pPr>
        <w:ind w:left="1020" w:hanging="360"/>
      </w:pPr>
    </w:lvl>
    <w:lvl w:ilvl="5" w:tplc="3A286676">
      <w:start w:val="1"/>
      <w:numFmt w:val="decimal"/>
      <w:lvlText w:val="%6)"/>
      <w:lvlJc w:val="left"/>
      <w:pPr>
        <w:ind w:left="1020" w:hanging="360"/>
      </w:pPr>
    </w:lvl>
    <w:lvl w:ilvl="6" w:tplc="4EE05DF2">
      <w:start w:val="1"/>
      <w:numFmt w:val="decimal"/>
      <w:lvlText w:val="%7)"/>
      <w:lvlJc w:val="left"/>
      <w:pPr>
        <w:ind w:left="1020" w:hanging="360"/>
      </w:pPr>
    </w:lvl>
    <w:lvl w:ilvl="7" w:tplc="9D6E27A8">
      <w:start w:val="1"/>
      <w:numFmt w:val="decimal"/>
      <w:lvlText w:val="%8)"/>
      <w:lvlJc w:val="left"/>
      <w:pPr>
        <w:ind w:left="1020" w:hanging="360"/>
      </w:pPr>
    </w:lvl>
    <w:lvl w:ilvl="8" w:tplc="BC405228">
      <w:start w:val="1"/>
      <w:numFmt w:val="decimal"/>
      <w:lvlText w:val="%9)"/>
      <w:lvlJc w:val="left"/>
      <w:pPr>
        <w:ind w:left="1020" w:hanging="360"/>
      </w:pPr>
    </w:lvl>
  </w:abstractNum>
  <w:abstractNum w:abstractNumId="13">
    <w:nsid w:val="7DD36B4B"/>
    <w:multiLevelType w:val="hybridMultilevel"/>
    <w:tmpl w:val="F65E14B8"/>
    <w:lvl w:ilvl="0" w:tplc="3E769BB0">
      <w:start w:val="1"/>
      <w:numFmt w:val="decimal"/>
      <w:lvlText w:val="%1)"/>
      <w:lvlJc w:val="left"/>
      <w:pPr>
        <w:ind w:left="720" w:hanging="360"/>
      </w:pPr>
    </w:lvl>
    <w:lvl w:ilvl="1" w:tplc="17903C02">
      <w:start w:val="1"/>
      <w:numFmt w:val="decimal"/>
      <w:lvlText w:val="%2)"/>
      <w:lvlJc w:val="left"/>
      <w:pPr>
        <w:ind w:left="720" w:hanging="360"/>
      </w:pPr>
    </w:lvl>
    <w:lvl w:ilvl="2" w:tplc="69208BD2">
      <w:start w:val="1"/>
      <w:numFmt w:val="decimal"/>
      <w:lvlText w:val="%3)"/>
      <w:lvlJc w:val="left"/>
      <w:pPr>
        <w:ind w:left="720" w:hanging="360"/>
      </w:pPr>
    </w:lvl>
    <w:lvl w:ilvl="3" w:tplc="5E5EAC4C">
      <w:start w:val="1"/>
      <w:numFmt w:val="decimal"/>
      <w:lvlText w:val="%4)"/>
      <w:lvlJc w:val="left"/>
      <w:pPr>
        <w:ind w:left="720" w:hanging="360"/>
      </w:pPr>
    </w:lvl>
    <w:lvl w:ilvl="4" w:tplc="5280530C">
      <w:start w:val="1"/>
      <w:numFmt w:val="decimal"/>
      <w:lvlText w:val="%5)"/>
      <w:lvlJc w:val="left"/>
      <w:pPr>
        <w:ind w:left="720" w:hanging="360"/>
      </w:pPr>
    </w:lvl>
    <w:lvl w:ilvl="5" w:tplc="8EFCC442">
      <w:start w:val="1"/>
      <w:numFmt w:val="decimal"/>
      <w:lvlText w:val="%6)"/>
      <w:lvlJc w:val="left"/>
      <w:pPr>
        <w:ind w:left="720" w:hanging="360"/>
      </w:pPr>
    </w:lvl>
    <w:lvl w:ilvl="6" w:tplc="B7304408">
      <w:start w:val="1"/>
      <w:numFmt w:val="decimal"/>
      <w:lvlText w:val="%7)"/>
      <w:lvlJc w:val="left"/>
      <w:pPr>
        <w:ind w:left="720" w:hanging="360"/>
      </w:pPr>
    </w:lvl>
    <w:lvl w:ilvl="7" w:tplc="606A4750">
      <w:start w:val="1"/>
      <w:numFmt w:val="decimal"/>
      <w:lvlText w:val="%8)"/>
      <w:lvlJc w:val="left"/>
      <w:pPr>
        <w:ind w:left="720" w:hanging="360"/>
      </w:pPr>
    </w:lvl>
    <w:lvl w:ilvl="8" w:tplc="343A1F2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25AB"/>
    <w:rsid w:val="00006901"/>
    <w:rsid w:val="00070813"/>
    <w:rsid w:val="000A3C1E"/>
    <w:rsid w:val="000A649C"/>
    <w:rsid w:val="000A6DD1"/>
    <w:rsid w:val="00106EC3"/>
    <w:rsid w:val="00136A4C"/>
    <w:rsid w:val="00185E35"/>
    <w:rsid w:val="001A5195"/>
    <w:rsid w:val="001A733F"/>
    <w:rsid w:val="001B4822"/>
    <w:rsid w:val="001C733B"/>
    <w:rsid w:val="001F7D4F"/>
    <w:rsid w:val="00276204"/>
    <w:rsid w:val="00281F25"/>
    <w:rsid w:val="0029545D"/>
    <w:rsid w:val="002A37D2"/>
    <w:rsid w:val="002B418B"/>
    <w:rsid w:val="002D12F6"/>
    <w:rsid w:val="002E10EA"/>
    <w:rsid w:val="002F048C"/>
    <w:rsid w:val="00347CC3"/>
    <w:rsid w:val="00355A0A"/>
    <w:rsid w:val="00362FBB"/>
    <w:rsid w:val="00392431"/>
    <w:rsid w:val="003C6595"/>
    <w:rsid w:val="003E14B0"/>
    <w:rsid w:val="003E3920"/>
    <w:rsid w:val="00414CBE"/>
    <w:rsid w:val="0041707B"/>
    <w:rsid w:val="004239B2"/>
    <w:rsid w:val="004264FA"/>
    <w:rsid w:val="0045171D"/>
    <w:rsid w:val="00480143"/>
    <w:rsid w:val="004C6E00"/>
    <w:rsid w:val="004F7B24"/>
    <w:rsid w:val="00520365"/>
    <w:rsid w:val="00526052"/>
    <w:rsid w:val="00526754"/>
    <w:rsid w:val="00532BF2"/>
    <w:rsid w:val="0056467D"/>
    <w:rsid w:val="00592568"/>
    <w:rsid w:val="005B5BA0"/>
    <w:rsid w:val="005D6387"/>
    <w:rsid w:val="00641C97"/>
    <w:rsid w:val="0065419B"/>
    <w:rsid w:val="006629C3"/>
    <w:rsid w:val="006825AB"/>
    <w:rsid w:val="006A037C"/>
    <w:rsid w:val="00733620"/>
    <w:rsid w:val="00763411"/>
    <w:rsid w:val="007A05CE"/>
    <w:rsid w:val="007C3996"/>
    <w:rsid w:val="007D58B5"/>
    <w:rsid w:val="007E7EA2"/>
    <w:rsid w:val="007F3AB9"/>
    <w:rsid w:val="00803A2C"/>
    <w:rsid w:val="00806204"/>
    <w:rsid w:val="0087374D"/>
    <w:rsid w:val="008A2D24"/>
    <w:rsid w:val="008C7656"/>
    <w:rsid w:val="008D04E1"/>
    <w:rsid w:val="008E7799"/>
    <w:rsid w:val="009351E2"/>
    <w:rsid w:val="00944777"/>
    <w:rsid w:val="009632BB"/>
    <w:rsid w:val="00963D56"/>
    <w:rsid w:val="009A77D4"/>
    <w:rsid w:val="009B5634"/>
    <w:rsid w:val="009F66F6"/>
    <w:rsid w:val="00A243F7"/>
    <w:rsid w:val="00A6678C"/>
    <w:rsid w:val="00A734FA"/>
    <w:rsid w:val="00A9689F"/>
    <w:rsid w:val="00AD3B6E"/>
    <w:rsid w:val="00B713FC"/>
    <w:rsid w:val="00B72EC7"/>
    <w:rsid w:val="00B83C58"/>
    <w:rsid w:val="00BB3108"/>
    <w:rsid w:val="00C50F40"/>
    <w:rsid w:val="00CC429A"/>
    <w:rsid w:val="00CE7522"/>
    <w:rsid w:val="00CF0189"/>
    <w:rsid w:val="00D05C24"/>
    <w:rsid w:val="00D3423E"/>
    <w:rsid w:val="00D70D62"/>
    <w:rsid w:val="00DE602C"/>
    <w:rsid w:val="00E57DA7"/>
    <w:rsid w:val="00E81C19"/>
    <w:rsid w:val="00F30EC8"/>
    <w:rsid w:val="00F50244"/>
    <w:rsid w:val="00F62C62"/>
    <w:rsid w:val="00F726E5"/>
    <w:rsid w:val="00F83292"/>
    <w:rsid w:val="00FA1422"/>
    <w:rsid w:val="00FB01E7"/>
    <w:rsid w:val="00FC3880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F"/>
    <w:pPr>
      <w:spacing w:line="276" w:lineRule="auto"/>
      <w:ind w:firstLine="0"/>
      <w:jc w:val="left"/>
    </w:pPr>
    <w:rPr>
      <w:rFonts w:ascii="Arial" w:eastAsia="Arial" w:hAnsi="Arial" w:cs="Arial"/>
      <w:kern w:val="0"/>
      <w:lang w:eastAsia="uk-UA"/>
    </w:rPr>
  </w:style>
  <w:style w:type="paragraph" w:styleId="1">
    <w:name w:val="heading 1"/>
    <w:basedOn w:val="a"/>
    <w:next w:val="a"/>
    <w:link w:val="10"/>
    <w:qFormat/>
    <w:rsid w:val="00CE7522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A733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1A73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qFormat/>
    <w:rsid w:val="001A733F"/>
    <w:rPr>
      <w:rFonts w:ascii="Arial" w:eastAsia="Arial" w:hAnsi="Arial" w:cs="Arial"/>
      <w:kern w:val="0"/>
      <w:sz w:val="20"/>
      <w:szCs w:val="20"/>
      <w:lang w:eastAsia="uk-UA"/>
    </w:rPr>
  </w:style>
  <w:style w:type="character" w:styleId="a6">
    <w:name w:val="Hyperlink"/>
    <w:rsid w:val="00A734FA"/>
    <w:rPr>
      <w:color w:val="000080"/>
      <w:u w:val="single"/>
    </w:rPr>
  </w:style>
  <w:style w:type="character" w:customStyle="1" w:styleId="a7">
    <w:name w:val="Тема примечания Знак"/>
    <w:link w:val="a8"/>
    <w:uiPriority w:val="99"/>
    <w:semiHidden/>
    <w:qFormat/>
    <w:rsid w:val="00A734FA"/>
    <w:rPr>
      <w:b/>
      <w:bCs/>
      <w:sz w:val="20"/>
      <w:szCs w:val="18"/>
    </w:rPr>
  </w:style>
  <w:style w:type="character" w:customStyle="1" w:styleId="11">
    <w:name w:val="Незакрита згадка1"/>
    <w:uiPriority w:val="99"/>
    <w:semiHidden/>
    <w:unhideWhenUsed/>
    <w:qFormat/>
    <w:rsid w:val="00A734FA"/>
    <w:rPr>
      <w:color w:val="605E5C"/>
      <w:shd w:val="clear" w:color="auto" w:fill="E1DFDD"/>
    </w:rPr>
  </w:style>
  <w:style w:type="character" w:customStyle="1" w:styleId="a9">
    <w:name w:val="Маркери"/>
    <w:qFormat/>
    <w:rsid w:val="00A734FA"/>
    <w:rPr>
      <w:rFonts w:ascii="OpenSymbol" w:eastAsia="OpenSymbol" w:hAnsi="OpenSymbol" w:cs="OpenSymbol"/>
    </w:rPr>
  </w:style>
  <w:style w:type="character" w:styleId="aa">
    <w:name w:val="Strong"/>
    <w:qFormat/>
    <w:rsid w:val="00A734FA"/>
    <w:rPr>
      <w:b/>
      <w:bCs/>
    </w:rPr>
  </w:style>
  <w:style w:type="character" w:customStyle="1" w:styleId="ab">
    <w:name w:val="Текст выноски Знак"/>
    <w:link w:val="ac"/>
    <w:uiPriority w:val="99"/>
    <w:semiHidden/>
    <w:qFormat/>
    <w:rsid w:val="00A734FA"/>
    <w:rPr>
      <w:rFonts w:ascii="Segoe UI" w:hAnsi="Segoe UI"/>
      <w:sz w:val="18"/>
      <w:szCs w:val="16"/>
    </w:rPr>
  </w:style>
  <w:style w:type="character" w:styleId="ad">
    <w:name w:val="Emphasis"/>
    <w:uiPriority w:val="20"/>
    <w:qFormat/>
    <w:rsid w:val="00A734FA"/>
    <w:rPr>
      <w:i/>
      <w:iCs/>
    </w:rPr>
  </w:style>
  <w:style w:type="character" w:customStyle="1" w:styleId="2">
    <w:name w:val="Незакрита згадка2"/>
    <w:uiPriority w:val="99"/>
    <w:semiHidden/>
    <w:unhideWhenUsed/>
    <w:qFormat/>
    <w:rsid w:val="00A734FA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e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ae">
    <w:name w:val="Body Text"/>
    <w:basedOn w:val="a"/>
    <w:link w:val="af"/>
    <w:rsid w:val="00A734F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A734FA"/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0">
    <w:name w:val="List"/>
    <w:basedOn w:val="ae"/>
    <w:rsid w:val="00A734FA"/>
  </w:style>
  <w:style w:type="paragraph" w:styleId="af1">
    <w:name w:val="caption"/>
    <w:basedOn w:val="a"/>
    <w:qFormat/>
    <w:rsid w:val="00A734FA"/>
    <w:pPr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customStyle="1" w:styleId="af2">
    <w:name w:val="Покажчик"/>
    <w:basedOn w:val="a"/>
    <w:qFormat/>
    <w:rsid w:val="00A734FA"/>
    <w:pPr>
      <w:suppressLineNumbers/>
      <w:suppressAutoHyphens/>
      <w:spacing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3">
    <w:name w:val="Title"/>
    <w:basedOn w:val="a"/>
    <w:next w:val="ae"/>
    <w:link w:val="af4"/>
    <w:qFormat/>
    <w:rsid w:val="00A734FA"/>
    <w:pPr>
      <w:keepNext/>
      <w:suppressAutoHyphens/>
      <w:spacing w:before="240" w:after="120" w:line="240" w:lineRule="auto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character" w:customStyle="1" w:styleId="af4">
    <w:name w:val="Название Знак"/>
    <w:basedOn w:val="a0"/>
    <w:link w:val="af3"/>
    <w:rsid w:val="00A734FA"/>
    <w:rPr>
      <w:rFonts w:ascii="Liberation Sans" w:eastAsia="Microsoft YaHei" w:hAnsi="Liberation Sans" w:cs="Arial"/>
      <w:sz w:val="28"/>
      <w:szCs w:val="28"/>
      <w:lang w:val="en-US" w:eastAsia="zh-CN" w:bidi="hi-IN"/>
    </w:rPr>
  </w:style>
  <w:style w:type="paragraph" w:styleId="af5">
    <w:name w:val="No Spacing"/>
    <w:uiPriority w:val="1"/>
    <w:qFormat/>
    <w:rsid w:val="00A734FA"/>
    <w:pPr>
      <w:suppressAutoHyphens/>
      <w:ind w:firstLine="0"/>
      <w:jc w:val="left"/>
    </w:pPr>
    <w:rPr>
      <w:rFonts w:ascii="Liberation Serif" w:eastAsia="SimSun" w:hAnsi="Liberation Serif" w:cs="Mangal"/>
      <w:sz w:val="24"/>
      <w:szCs w:val="21"/>
      <w:lang w:val="en-US" w:eastAsia="zh-CN" w:bidi="hi-IN"/>
    </w:rPr>
  </w:style>
  <w:style w:type="paragraph" w:styleId="a8">
    <w:name w:val="annotation subject"/>
    <w:basedOn w:val="a4"/>
    <w:next w:val="a4"/>
    <w:link w:val="a7"/>
    <w:uiPriority w:val="99"/>
    <w:semiHidden/>
    <w:unhideWhenUsed/>
    <w:qFormat/>
    <w:rsid w:val="00A734FA"/>
    <w:pPr>
      <w:suppressAutoHyphens/>
    </w:pPr>
    <w:rPr>
      <w:rFonts w:asciiTheme="minorHAnsi" w:eastAsiaTheme="minorHAnsi" w:hAnsiTheme="minorHAnsi" w:cstheme="minorBidi"/>
      <w:b/>
      <w:bCs/>
      <w:kern w:val="2"/>
      <w:szCs w:val="18"/>
      <w:lang w:eastAsia="en-US"/>
    </w:rPr>
  </w:style>
  <w:style w:type="character" w:customStyle="1" w:styleId="13">
    <w:name w:val="Тема примітки Знак1"/>
    <w:basedOn w:val="a5"/>
    <w:uiPriority w:val="99"/>
    <w:semiHidden/>
    <w:rsid w:val="00A734FA"/>
    <w:rPr>
      <w:rFonts w:ascii="Arial" w:eastAsia="Arial" w:hAnsi="Arial" w:cs="Arial"/>
      <w:b/>
      <w:bCs/>
      <w:kern w:val="0"/>
      <w:sz w:val="20"/>
      <w:szCs w:val="20"/>
      <w:lang w:eastAsia="uk-UA"/>
    </w:rPr>
  </w:style>
  <w:style w:type="paragraph" w:styleId="ac">
    <w:name w:val="Balloon Text"/>
    <w:basedOn w:val="a"/>
    <w:link w:val="ab"/>
    <w:uiPriority w:val="99"/>
    <w:semiHidden/>
    <w:unhideWhenUsed/>
    <w:qFormat/>
    <w:rsid w:val="00A734FA"/>
    <w:pPr>
      <w:suppressAutoHyphens/>
      <w:spacing w:line="240" w:lineRule="auto"/>
    </w:pPr>
    <w:rPr>
      <w:rFonts w:ascii="Segoe UI" w:eastAsiaTheme="minorHAnsi" w:hAnsi="Segoe UI" w:cstheme="minorBidi"/>
      <w:kern w:val="2"/>
      <w:sz w:val="18"/>
      <w:szCs w:val="16"/>
      <w:lang w:eastAsia="en-US"/>
    </w:rPr>
  </w:style>
  <w:style w:type="character" w:customStyle="1" w:styleId="14">
    <w:name w:val="Текст у виносці Знак1"/>
    <w:basedOn w:val="a0"/>
    <w:uiPriority w:val="99"/>
    <w:semiHidden/>
    <w:rsid w:val="00A734FA"/>
    <w:rPr>
      <w:rFonts w:ascii="Segoe UI" w:eastAsia="Arial" w:hAnsi="Segoe UI" w:cs="Segoe UI"/>
      <w:kern w:val="0"/>
      <w:sz w:val="18"/>
      <w:szCs w:val="18"/>
      <w:lang w:eastAsia="uk-UA"/>
    </w:rPr>
  </w:style>
  <w:style w:type="paragraph" w:customStyle="1" w:styleId="15">
    <w:name w:val="Звичайний (веб)1"/>
    <w:basedOn w:val="a"/>
    <w:qFormat/>
    <w:rsid w:val="00A734FA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734FA"/>
    <w:rPr>
      <w:color w:val="605E5C"/>
      <w:shd w:val="clear" w:color="auto" w:fill="E1DFDD"/>
    </w:rPr>
  </w:style>
  <w:style w:type="paragraph" w:customStyle="1" w:styleId="LO-normal">
    <w:name w:val="LO-normal"/>
    <w:qFormat/>
    <w:rsid w:val="00A734FA"/>
    <w:pPr>
      <w:spacing w:line="276" w:lineRule="auto"/>
      <w:ind w:firstLine="0"/>
      <w:jc w:val="left"/>
    </w:pPr>
    <w:rPr>
      <w:rFonts w:ascii="Arial" w:eastAsia="Arial" w:hAnsi="Arial" w:cs="Arial"/>
      <w:kern w:val="0"/>
      <w:lang w:eastAsia="zh-CN" w:bidi="hi-IN"/>
    </w:rPr>
  </w:style>
  <w:style w:type="paragraph" w:styleId="af6">
    <w:name w:val="Normal (Web)"/>
    <w:basedOn w:val="a"/>
    <w:uiPriority w:val="99"/>
    <w:semiHidden/>
    <w:unhideWhenUsed/>
    <w:rsid w:val="00A7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7522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vinn.uafin.net/documents/informaciya?doc=105119" TargetMode="External"/><Relationship Id="rId3" Type="http://schemas.openxmlformats.org/officeDocument/2006/relationships/styles" Target="styles.xml"/><Relationship Id="rId7" Type="http://schemas.openxmlformats.org/officeDocument/2006/relationships/hyperlink" Target="mailto:ksvinni4a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ka.net.ua/wp-content/uploads/2024/03/byuleten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7B17-4738-429D-82B6-4F31C846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 Windows</cp:lastModifiedBy>
  <cp:revision>24</cp:revision>
  <dcterms:created xsi:type="dcterms:W3CDTF">2024-05-23T10:20:00Z</dcterms:created>
  <dcterms:modified xsi:type="dcterms:W3CDTF">2024-05-29T10:55:00Z</dcterms:modified>
</cp:coreProperties>
</file>